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CED" w:rsidRPr="00E007A6" w:rsidRDefault="004032AC">
      <w:pPr>
        <w:rPr>
          <w:sz w:val="28"/>
          <w:szCs w:val="28"/>
        </w:rPr>
      </w:pPr>
      <w:r w:rsidRPr="00E007A6">
        <w:rPr>
          <w:sz w:val="28"/>
          <w:szCs w:val="28"/>
        </w:rPr>
        <w:t>Приключенческая гонка “Забытая крепость»</w:t>
      </w:r>
    </w:p>
    <w:p w:rsidR="004032AC" w:rsidRPr="00E007A6" w:rsidRDefault="004032AC">
      <w:pPr>
        <w:rPr>
          <w:sz w:val="28"/>
          <w:szCs w:val="28"/>
        </w:rPr>
      </w:pPr>
      <w:r w:rsidRPr="00E007A6">
        <w:rPr>
          <w:sz w:val="28"/>
          <w:szCs w:val="28"/>
        </w:rPr>
        <w:t xml:space="preserve">Легенда </w:t>
      </w:r>
      <w:r w:rsidR="00E2666D">
        <w:rPr>
          <w:sz w:val="28"/>
          <w:szCs w:val="28"/>
        </w:rPr>
        <w:t xml:space="preserve">РОГЕЙН12 / РОГЕЙН24 </w:t>
      </w:r>
      <w:r w:rsidRPr="00E007A6">
        <w:rPr>
          <w:sz w:val="28"/>
          <w:szCs w:val="28"/>
        </w:rPr>
        <w:t>-</w:t>
      </w:r>
      <w:r w:rsidR="00E2666D">
        <w:rPr>
          <w:sz w:val="28"/>
          <w:szCs w:val="28"/>
        </w:rPr>
        <w:t xml:space="preserve"> </w:t>
      </w:r>
      <w:r w:rsidRPr="00E007A6">
        <w:rPr>
          <w:sz w:val="28"/>
          <w:szCs w:val="28"/>
        </w:rPr>
        <w:t>класса</w:t>
      </w:r>
    </w:p>
    <w:p w:rsidR="004112D0" w:rsidRPr="00E007A6" w:rsidRDefault="004112D0" w:rsidP="004112D0">
      <w:pPr>
        <w:spacing w:after="0"/>
        <w:rPr>
          <w:sz w:val="28"/>
          <w:szCs w:val="28"/>
        </w:rPr>
      </w:pPr>
      <w:r w:rsidRPr="004112D0">
        <w:rPr>
          <w:sz w:val="28"/>
          <w:szCs w:val="28"/>
        </w:rPr>
        <w:t>!!! - Будьте ВНИМАТЕЛЬНЫ (высота, камни, обломки и др.)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1417"/>
        <w:gridCol w:w="2835"/>
        <w:gridCol w:w="4395"/>
        <w:gridCol w:w="4536"/>
        <w:gridCol w:w="992"/>
      </w:tblGrid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КП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Этап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Название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Легенда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кп</w:t>
            </w:r>
            <w:proofErr w:type="spellEnd"/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Нахождение базы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Балл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 полуострова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триангулятор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Дерево, южнее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Высота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 холма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Место Силы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 холма с Великанами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Южнее, упавшая голова Великана. Развилка с березой.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Кушать подано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Подкормочная площадка №7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Ель, западнее 30м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Нора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 холма, деревянный триангулятор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Ель в радиусе 15 метров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"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Барсик</w:t>
            </w:r>
            <w:proofErr w:type="spell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 холма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дереве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Снова просеки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просек, бетонный столб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Береза, 50м южнее на холме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им. Л.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Бричкиной</w:t>
            </w:r>
            <w:proofErr w:type="spellEnd"/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Остров на болоте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Винтажная</w:t>
            </w:r>
            <w:proofErr w:type="spell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беседка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80 м южнее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Отмель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Южная часть мыса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Берёза с осиной у воды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87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15-ки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Пятнашки (карта на левом нижнем углу </w:t>
            </w: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основной</w:t>
            </w:r>
            <w:proofErr w:type="gram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Водный объект на недостающем квадратике. Восточный берег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Космос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Новый год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Внешний угол леса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Одинокая “ёлочка”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Космос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Дятлы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С-В</w:t>
            </w:r>
            <w:proofErr w:type="gram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угол вырубки. Кормушка для птиц.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Сваленная ель рядом.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Космос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Хлюп-Хлюп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Выступ спелого леса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Береза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Космос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Лакомство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Сосна на вырубке.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кормушке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215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Космос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Землеройки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С-В</w:t>
            </w:r>
            <w:proofErr w:type="gram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склон.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 корнях сосны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Robinzon.by</w:t>
            </w:r>
            <w:proofErr w:type="spellEnd"/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дороги и канавы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дереве рядом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Тупичек</w:t>
            </w:r>
            <w:proofErr w:type="spellEnd"/>
          </w:p>
        </w:tc>
        <w:tc>
          <w:tcPr>
            <w:tcW w:w="4395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Стрелка, тупик</w:t>
            </w:r>
          </w:p>
        </w:tc>
        <w:tc>
          <w:tcPr>
            <w:tcW w:w="4536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 яме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Перекресток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Перекресток дорог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Ю-В, 50м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+балласт</w:t>
            </w:r>
          </w:p>
        </w:tc>
        <w:tc>
          <w:tcPr>
            <w:tcW w:w="4395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ручья и просеки</w:t>
            </w:r>
          </w:p>
        </w:tc>
        <w:tc>
          <w:tcPr>
            <w:tcW w:w="4536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склоне холма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143ангулятор</w:t>
            </w:r>
          </w:p>
        </w:tc>
        <w:tc>
          <w:tcPr>
            <w:tcW w:w="4395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очевидно...</w:t>
            </w:r>
          </w:p>
        </w:tc>
        <w:tc>
          <w:tcPr>
            <w:tcW w:w="4536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найдете...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2666D" w:rsidRPr="00E007A6" w:rsidTr="00E2666D">
        <w:trPr>
          <w:trHeight w:val="79"/>
        </w:trPr>
        <w:tc>
          <w:tcPr>
            <w:tcW w:w="1135" w:type="dxa"/>
            <w:shd w:val="clear" w:color="auto" w:fill="auto"/>
            <w:vAlign w:val="bottom"/>
            <w:hideMark/>
          </w:tcPr>
          <w:p w:rsidR="00E2666D" w:rsidRPr="00E007A6" w:rsidRDefault="00E2666D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E2666D" w:rsidRPr="00E007A6" w:rsidRDefault="00E2666D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2666D" w:rsidRPr="00E007A6" w:rsidRDefault="00E2666D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Salamandra.by</w:t>
            </w:r>
            <w:proofErr w:type="spellEnd"/>
          </w:p>
        </w:tc>
        <w:tc>
          <w:tcPr>
            <w:tcW w:w="4395" w:type="dxa"/>
            <w:shd w:val="clear" w:color="auto" w:fill="auto"/>
            <w:hideMark/>
          </w:tcPr>
          <w:p w:rsidR="00E2666D" w:rsidRPr="00E007A6" w:rsidRDefault="00E2666D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дороги и просеки. На берегу.325м севернее</w:t>
            </w:r>
          </w:p>
        </w:tc>
        <w:tc>
          <w:tcPr>
            <w:tcW w:w="4536" w:type="dxa"/>
            <w:shd w:val="clear" w:color="auto" w:fill="auto"/>
            <w:hideMark/>
          </w:tcPr>
          <w:p w:rsidR="00E2666D" w:rsidRPr="00E007A6" w:rsidRDefault="00E2666D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кривой сосне (внизу)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2666D" w:rsidRPr="00E007A6" w:rsidRDefault="00E2666D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Домовой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Сруб дома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дубе “во дворе”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Канавки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канав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Севернее, береза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Крым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Гать через ручей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Ель на полуострове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Лесница</w:t>
            </w:r>
            <w:proofErr w:type="spellEnd"/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Труба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 южнее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Хор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пятницкого</w:t>
            </w:r>
            <w:proofErr w:type="spellEnd"/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Западный берег озера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И снова просеки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просек. Бетонный столб.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Рядом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"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Бродик</w:t>
            </w:r>
            <w:proofErr w:type="spell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дороги и пересохшего ручья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100 м ниже по течению. Береза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Стополстаодин</w:t>
            </w:r>
            <w:proofErr w:type="spellEnd"/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Высота. Желтый столбик. Рядом.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Береза с паразитом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Не влезай - убьет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Западнее опор ЛЭП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Сосна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Вперёдсмотрящий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Вышка, южнее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Один в поле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Деревянный “указатель” А35, 60м.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Раскидистый куст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vMerge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Деревянный “указатель” А45, 100м.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березе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Бобр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Внутри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потолке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Синий камень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Ограда. Севернее.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Дуб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145,5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Береза на вершине. Рядом.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Ель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11 форт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Восточный склон 11 форта. “Беседка”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Внутри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Доминирующая высота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 на вершине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дереве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Лиственный рай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Пересечение дороги и просеки. </w:t>
            </w: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lastRenderedPageBreak/>
              <w:t>Севернее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lastRenderedPageBreak/>
              <w:t>Дуб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lastRenderedPageBreak/>
              <w:t>47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Водяные кустики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Заброшенная водокачка, водозабор.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шлюзе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58</w:t>
            </w:r>
            <w:proofErr w:type="gramStart"/>
            <w:r w:rsidR="004112D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!</w:t>
            </w:r>
            <w:proofErr w:type="gramEnd"/>
            <w:r w:rsidR="004112D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!!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Дюшес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Ю-В край карьера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фруктовом дереве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3183" w:type="dxa"/>
            <w:gridSpan w:val="4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ФИНИШ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4032AC" w:rsidRPr="004032AC" w:rsidRDefault="004032AC">
      <w:pPr>
        <w:rPr>
          <w:sz w:val="28"/>
          <w:szCs w:val="28"/>
        </w:rPr>
      </w:pPr>
    </w:p>
    <w:sectPr w:rsidR="004032AC" w:rsidRPr="004032AC" w:rsidSect="004032AC">
      <w:pgSz w:w="16838" w:h="11906" w:orient="landscape"/>
      <w:pgMar w:top="707" w:right="28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032AC"/>
    <w:rsid w:val="00120CED"/>
    <w:rsid w:val="004032AC"/>
    <w:rsid w:val="004112D0"/>
    <w:rsid w:val="00644107"/>
    <w:rsid w:val="00C66D41"/>
    <w:rsid w:val="00CD4424"/>
    <w:rsid w:val="00E007A6"/>
    <w:rsid w:val="00E26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4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2015-07-02T08:31:00Z</dcterms:created>
  <dcterms:modified xsi:type="dcterms:W3CDTF">2015-07-02T08:55:00Z</dcterms:modified>
</cp:coreProperties>
</file>